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17" w:rsidRDefault="00A95517" w:rsidP="00A95517">
      <w:pPr>
        <w:pStyle w:val="NormalWeb"/>
        <w:spacing w:before="0" w:beforeAutospacing="0" w:after="0" w:afterAutospacing="0"/>
      </w:pPr>
      <w:r>
        <w:rPr>
          <w:rFonts w:ascii="Arial" w:hAnsi="Arial" w:cs="Arial"/>
          <w:noProof/>
          <w:color w:val="000000"/>
          <w:sz w:val="20"/>
          <w:szCs w:val="20"/>
          <w:bdr w:val="none" w:sz="0" w:space="0" w:color="auto" w:frame="1"/>
        </w:rPr>
        <w:drawing>
          <wp:inline distT="0" distB="0" distL="0" distR="0">
            <wp:extent cx="5715000" cy="1714500"/>
            <wp:effectExtent l="0" t="0" r="0" b="0"/>
            <wp:docPr id="3" name="Picture 3" descr="https://lh6.googleusercontent.com/aD_yo1TMVii8rdFf4iVfwPexGIyvGTk2WYBhNwBL1hxqcV-ex4Cd8WzIDCuKLJLvyXdVH_XZcdWxgoxOkf08h2dHdHTphieApoh6sOqJ5-HuLm7biexz1rNsJW6qU1CTHGuGUJNC9fNBhs02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D_yo1TMVii8rdFf4iVfwPexGIyvGTk2WYBhNwBL1hxqcV-ex4Cd8WzIDCuKLJLvyXdVH_XZcdWxgoxOkf08h2dHdHTphieApoh6sOqJ5-HuLm7biexz1rNsJW6qU1CTHGuGUJNC9fNBhs027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Nomination Form</w:t>
      </w:r>
      <w:r>
        <w:rPr>
          <w:rFonts w:ascii="Arial" w:hAnsi="Arial" w:cs="Arial"/>
          <w:b/>
          <w:bCs/>
          <w:color w:val="000000"/>
          <w:sz w:val="20"/>
          <w:szCs w:val="20"/>
        </w:rPr>
        <w:br/>
      </w:r>
    </w:p>
    <w:p w:rsidR="00A95517" w:rsidRDefault="00A95517" w:rsidP="00A95517">
      <w:pPr>
        <w:pStyle w:val="NormalWeb"/>
        <w:spacing w:before="0" w:beforeAutospacing="0" w:after="0" w:afterAutospacing="0"/>
      </w:pPr>
      <w:r>
        <w:rPr>
          <w:rFonts w:ascii="Arial" w:hAnsi="Arial" w:cs="Arial"/>
          <w:color w:val="000000"/>
          <w:sz w:val="20"/>
          <w:szCs w:val="20"/>
        </w:rPr>
        <w:t xml:space="preserve">The benchmark for treasury excellence, backed by the strict editorial independence standards of The Economist Group. The winners are invited to provide their detailed case studies at the </w:t>
      </w:r>
      <w:proofErr w:type="spellStart"/>
      <w:r>
        <w:rPr>
          <w:rFonts w:ascii="Arial" w:hAnsi="Arial" w:cs="Arial"/>
          <w:color w:val="000000"/>
          <w:sz w:val="20"/>
          <w:szCs w:val="20"/>
        </w:rPr>
        <w:t>EuroFinance</w:t>
      </w:r>
      <w:proofErr w:type="spellEnd"/>
      <w:r>
        <w:rPr>
          <w:rFonts w:ascii="Arial" w:hAnsi="Arial" w:cs="Arial"/>
          <w:color w:val="000000"/>
          <w:sz w:val="20"/>
          <w:szCs w:val="20"/>
        </w:rPr>
        <w:t xml:space="preserve"> Intern</w:t>
      </w:r>
      <w:r w:rsidR="000B7286">
        <w:rPr>
          <w:rFonts w:ascii="Arial" w:hAnsi="Arial" w:cs="Arial"/>
          <w:color w:val="000000"/>
          <w:sz w:val="20"/>
          <w:szCs w:val="20"/>
        </w:rPr>
        <w:t>ational Treasury Management 2023</w:t>
      </w:r>
      <w:r>
        <w:rPr>
          <w:rFonts w:ascii="Arial" w:hAnsi="Arial" w:cs="Arial"/>
          <w:color w:val="000000"/>
          <w:sz w:val="20"/>
          <w:szCs w:val="20"/>
        </w:rPr>
        <w:t xml:space="preserve"> event, being held this year in </w:t>
      </w:r>
      <w:r w:rsidR="000B7286">
        <w:rPr>
          <w:rFonts w:ascii="Arial" w:hAnsi="Arial" w:cs="Arial"/>
          <w:color w:val="000000"/>
          <w:sz w:val="20"/>
          <w:szCs w:val="20"/>
        </w:rPr>
        <w:t xml:space="preserve">Barcelona </w:t>
      </w:r>
      <w:proofErr w:type="gramStart"/>
      <w:r w:rsidR="000B7286">
        <w:rPr>
          <w:rFonts w:ascii="Arial" w:hAnsi="Arial" w:cs="Arial"/>
          <w:color w:val="000000"/>
          <w:sz w:val="20"/>
          <w:szCs w:val="20"/>
        </w:rPr>
        <w:t>between September 27th-29th</w:t>
      </w:r>
      <w:proofErr w:type="gramEnd"/>
      <w:r>
        <w:rPr>
          <w:rFonts w:ascii="Arial" w:hAnsi="Arial" w:cs="Arial"/>
          <w:color w:val="000000"/>
          <w:sz w:val="20"/>
          <w:szCs w:val="20"/>
        </w:rPr>
        <w:t xml:space="preserve">. </w:t>
      </w:r>
      <w:r>
        <w:rPr>
          <w:rFonts w:ascii="Arial" w:hAnsi="Arial" w:cs="Arial"/>
          <w:b/>
          <w:bCs/>
          <w:color w:val="000000"/>
          <w:sz w:val="20"/>
          <w:szCs w:val="20"/>
        </w:rPr>
        <w:t xml:space="preserve">Final deadline for submissions: </w:t>
      </w:r>
      <w:r w:rsidR="000B7286">
        <w:rPr>
          <w:rFonts w:ascii="Arial" w:hAnsi="Arial" w:cs="Arial"/>
          <w:b/>
          <w:bCs/>
          <w:color w:val="000000"/>
          <w:sz w:val="20"/>
          <w:szCs w:val="20"/>
        </w:rPr>
        <w:t>April 21</w:t>
      </w:r>
      <w:r w:rsidR="000B7286" w:rsidRPr="000B7286">
        <w:rPr>
          <w:rFonts w:ascii="Arial" w:hAnsi="Arial" w:cs="Arial"/>
          <w:b/>
          <w:bCs/>
          <w:color w:val="000000"/>
          <w:sz w:val="20"/>
          <w:szCs w:val="20"/>
          <w:vertAlign w:val="superscript"/>
        </w:rPr>
        <w:t>st</w:t>
      </w:r>
      <w:r w:rsidR="000B7286">
        <w:rPr>
          <w:rFonts w:ascii="Arial" w:hAnsi="Arial" w:cs="Arial"/>
          <w:b/>
          <w:bCs/>
          <w:color w:val="000000"/>
          <w:sz w:val="20"/>
          <w:szCs w:val="20"/>
        </w:rPr>
        <w:t>, 2023.</w:t>
      </w:r>
      <w:r>
        <w:rPr>
          <w:rFonts w:ascii="Arial" w:hAnsi="Arial" w:cs="Arial"/>
          <w:b/>
          <w:bCs/>
          <w:color w:val="000000"/>
          <w:sz w:val="20"/>
          <w:szCs w:val="20"/>
        </w:rPr>
        <w:br/>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t>Please email this form along with any supporting documents to</w:t>
      </w:r>
      <w:hyperlink r:id="rId6" w:history="1">
        <w:r>
          <w:rPr>
            <w:rStyle w:val="Hyperlink"/>
            <w:rFonts w:ascii="Arial" w:hAnsi="Arial" w:cs="Arial"/>
            <w:color w:val="202124"/>
            <w:sz w:val="20"/>
            <w:szCs w:val="20"/>
          </w:rPr>
          <w:t xml:space="preserve"> </w:t>
        </w:r>
      </w:hyperlink>
      <w:hyperlink r:id="rId7" w:history="1">
        <w:r>
          <w:rPr>
            <w:rStyle w:val="Hyperlink"/>
            <w:rFonts w:ascii="Arial" w:hAnsi="Arial" w:cs="Arial"/>
            <w:color w:val="1155CC"/>
            <w:sz w:val="20"/>
            <w:szCs w:val="20"/>
          </w:rPr>
          <w:t>awards@eurofinance.com</w:t>
        </w:r>
      </w:hyperlink>
      <w:r>
        <w:rPr>
          <w:rFonts w:ascii="Arial" w:hAnsi="Arial" w:cs="Arial"/>
          <w:color w:val="202124"/>
          <w:sz w:val="20"/>
          <w:szCs w:val="20"/>
        </w:rPr>
        <w:t>. Specify in the subject line the nominated company name, your company name and the award category being entered. When emailing supporting documents, please only send PDF or Word documents below 2mb in size.</w:t>
      </w:r>
    </w:p>
    <w:p w:rsidR="00A95517" w:rsidRDefault="00A95517" w:rsidP="00A95517"/>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Award summary</w:t>
      </w:r>
    </w:p>
    <w:p w:rsidR="00A95517" w:rsidRDefault="00A95517" w:rsidP="00A95517">
      <w:pPr>
        <w:pStyle w:val="NormalWeb"/>
        <w:spacing w:before="0" w:beforeAutospacing="0" w:after="0" w:afterAutospacing="0"/>
      </w:pPr>
      <w:r>
        <w:rPr>
          <w:rFonts w:ascii="Arial" w:hAnsi="Arial" w:cs="Arial"/>
          <w:b/>
          <w:bCs/>
          <w:color w:val="000000"/>
          <w:sz w:val="20"/>
          <w:szCs w:val="20"/>
        </w:rPr>
        <w:br/>
        <w:t>Who are you nominating?</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i/>
          <w:iCs/>
          <w:color w:val="000000"/>
          <w:sz w:val="20"/>
          <w:szCs w:val="20"/>
        </w:rPr>
        <w:t>Delete those that do not apply. </w:t>
      </w:r>
    </w:p>
    <w:p w:rsidR="00A95517" w:rsidRDefault="00A95517" w:rsidP="00A95517">
      <w:pPr>
        <w:pStyle w:val="NormalWeb"/>
        <w:spacing w:before="0" w:beforeAutospacing="0" w:after="0" w:afterAutospacing="0"/>
      </w:pPr>
      <w:r>
        <w:rPr>
          <w:rFonts w:ascii="Arial" w:hAnsi="Arial" w:cs="Arial"/>
          <w:color w:val="434343"/>
          <w:sz w:val="20"/>
          <w:szCs w:val="20"/>
        </w:rPr>
        <w:t>My own organisation</w:t>
      </w:r>
    </w:p>
    <w:p w:rsidR="00A95517" w:rsidRDefault="00A95517" w:rsidP="00A95517">
      <w:pPr>
        <w:pStyle w:val="NormalWeb"/>
        <w:spacing w:before="0" w:beforeAutospacing="0" w:after="0" w:afterAutospacing="0"/>
      </w:pPr>
      <w:r>
        <w:rPr>
          <w:rFonts w:ascii="Arial" w:hAnsi="Arial" w:cs="Arial"/>
          <w:color w:val="434343"/>
          <w:sz w:val="20"/>
          <w:szCs w:val="20"/>
        </w:rPr>
        <w:t>A client</w:t>
      </w:r>
    </w:p>
    <w:p w:rsidR="00A95517" w:rsidRDefault="00A95517" w:rsidP="00A95517">
      <w:pPr>
        <w:pStyle w:val="NormalWeb"/>
        <w:spacing w:before="0" w:beforeAutospacing="0" w:after="0" w:afterAutospacing="0"/>
      </w:pPr>
      <w:r>
        <w:rPr>
          <w:rFonts w:ascii="Arial" w:hAnsi="Arial" w:cs="Arial"/>
          <w:color w:val="000000"/>
          <w:sz w:val="20"/>
          <w:szCs w:val="20"/>
        </w:rPr>
        <w:br/>
      </w:r>
      <w:r>
        <w:rPr>
          <w:rFonts w:ascii="Arial" w:hAnsi="Arial" w:cs="Arial"/>
          <w:b/>
          <w:bCs/>
          <w:color w:val="000000"/>
          <w:sz w:val="20"/>
          <w:szCs w:val="20"/>
        </w:rPr>
        <w:t>Award Category</w:t>
      </w:r>
    </w:p>
    <w:p w:rsidR="00A95517" w:rsidRDefault="00A95517" w:rsidP="00A95517">
      <w:pPr>
        <w:pStyle w:val="NormalWeb"/>
        <w:spacing w:before="0" w:beforeAutospacing="0" w:after="0" w:afterAutospacing="0"/>
      </w:pPr>
      <w:r>
        <w:rPr>
          <w:rFonts w:ascii="Arial" w:hAnsi="Arial" w:cs="Arial"/>
          <w:color w:val="000000"/>
          <w:sz w:val="20"/>
          <w:szCs w:val="20"/>
        </w:rPr>
        <w:t>Multiple entries are allowed, but each category will require a separate application</w:t>
      </w:r>
    </w:p>
    <w:p w:rsidR="00A95517" w:rsidRDefault="00A95517" w:rsidP="00A95517">
      <w:pPr>
        <w:pStyle w:val="NormalWeb"/>
        <w:spacing w:before="0" w:beforeAutospacing="0" w:after="0" w:afterAutospacing="0"/>
      </w:pPr>
      <w:r>
        <w:rPr>
          <w:rFonts w:ascii="Arial" w:hAnsi="Arial" w:cs="Arial"/>
          <w:i/>
          <w:iCs/>
          <w:color w:val="000000"/>
          <w:sz w:val="20"/>
          <w:szCs w:val="20"/>
        </w:rPr>
        <w:t>Delete those that do not apply. </w:t>
      </w:r>
    </w:p>
    <w:p w:rsidR="00A95517" w:rsidRDefault="00A95517" w:rsidP="00A95517">
      <w:pPr>
        <w:pStyle w:val="NormalWeb"/>
        <w:spacing w:before="0" w:beforeAutospacing="0" w:after="0" w:afterAutospacing="0"/>
      </w:pPr>
      <w:bookmarkStart w:id="0" w:name="_GoBack"/>
      <w:bookmarkEnd w:id="0"/>
      <w:r>
        <w:rPr>
          <w:rFonts w:ascii="Arial" w:hAnsi="Arial" w:cs="Arial"/>
          <w:color w:val="666666"/>
          <w:sz w:val="20"/>
          <w:szCs w:val="20"/>
        </w:rPr>
        <w:t>Mastering strategic change</w:t>
      </w:r>
    </w:p>
    <w:p w:rsidR="00A95517" w:rsidRDefault="00AC55A2" w:rsidP="00A95517">
      <w:pPr>
        <w:pStyle w:val="NormalWeb"/>
        <w:spacing w:before="0" w:beforeAutospacing="0" w:after="0" w:afterAutospacing="0"/>
      </w:pPr>
      <w:r>
        <w:rPr>
          <w:rFonts w:ascii="Arial" w:hAnsi="Arial" w:cs="Arial"/>
          <w:color w:val="666666"/>
          <w:sz w:val="20"/>
          <w:szCs w:val="20"/>
        </w:rPr>
        <w:t>Digital transformation</w:t>
      </w:r>
      <w:r>
        <w:rPr>
          <w:rFonts w:ascii="Arial" w:hAnsi="Arial" w:cs="Arial"/>
          <w:color w:val="666666"/>
          <w:sz w:val="20"/>
          <w:szCs w:val="20"/>
        </w:rPr>
        <w:br/>
        <w:t>T</w:t>
      </w:r>
      <w:r w:rsidR="00A95517">
        <w:rPr>
          <w:rFonts w:ascii="Arial" w:hAnsi="Arial" w:cs="Arial"/>
          <w:color w:val="666666"/>
          <w:sz w:val="20"/>
          <w:szCs w:val="20"/>
        </w:rPr>
        <w:t>echnology implementation</w:t>
      </w:r>
    </w:p>
    <w:p w:rsidR="00A95517" w:rsidRDefault="00A95517" w:rsidP="00A95517">
      <w:pPr>
        <w:pStyle w:val="NormalWeb"/>
        <w:spacing w:before="0" w:beforeAutospacing="0" w:after="0" w:afterAutospacing="0"/>
      </w:pPr>
      <w:r>
        <w:rPr>
          <w:rFonts w:ascii="Arial" w:hAnsi="Arial" w:cs="Arial"/>
          <w:color w:val="666666"/>
          <w:sz w:val="20"/>
          <w:szCs w:val="20"/>
        </w:rPr>
        <w:t>Risk management and resilience</w:t>
      </w:r>
      <w:r>
        <w:rPr>
          <w:rFonts w:ascii="Arial" w:hAnsi="Arial" w:cs="Arial"/>
          <w:color w:val="000000"/>
          <w:sz w:val="20"/>
          <w:szCs w:val="20"/>
        </w:rPr>
        <w:br/>
      </w:r>
    </w:p>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Contact details of the person making the nomination</w:t>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br/>
      </w:r>
      <w:r>
        <w:rPr>
          <w:rFonts w:ascii="Arial" w:hAnsi="Arial" w:cs="Arial"/>
          <w:b/>
          <w:bCs/>
          <w:color w:val="202124"/>
          <w:sz w:val="20"/>
          <w:szCs w:val="20"/>
        </w:rPr>
        <w:t>Nominating company name</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r>
        <w:rPr>
          <w:rFonts w:ascii="Arial" w:hAnsi="Arial" w:cs="Arial"/>
          <w:color w:val="70757A"/>
          <w:sz w:val="20"/>
          <w:szCs w:val="20"/>
        </w:rPr>
        <w:br/>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t>Full name</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Job title</w:t>
      </w:r>
      <w:r>
        <w:rPr>
          <w:rFonts w:ascii="Arial" w:hAnsi="Arial" w:cs="Arial"/>
          <w:b/>
          <w:bCs/>
          <w:color w:val="202124"/>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Email address</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Direct phone number</w:t>
      </w:r>
      <w:r>
        <w:rPr>
          <w:rFonts w:ascii="Arial" w:hAnsi="Arial" w:cs="Arial"/>
          <w:b/>
          <w:bCs/>
          <w:color w:val="202124"/>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r>
        <w:rPr>
          <w:rFonts w:ascii="Arial" w:hAnsi="Arial" w:cs="Arial"/>
          <w:color w:val="70757A"/>
          <w:sz w:val="20"/>
          <w:szCs w:val="20"/>
        </w:rPr>
        <w:br/>
      </w:r>
    </w:p>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Details of nominated company</w:t>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lastRenderedPageBreak/>
        <w:br/>
      </w:r>
      <w:r>
        <w:rPr>
          <w:rFonts w:ascii="Arial" w:hAnsi="Arial" w:cs="Arial"/>
          <w:color w:val="000000"/>
          <w:sz w:val="20"/>
          <w:szCs w:val="20"/>
        </w:rPr>
        <w:t xml:space="preserve">The contact person must be a treasury professional at the nominated company who is willing to be contacted by </w:t>
      </w:r>
      <w:proofErr w:type="spellStart"/>
      <w:r>
        <w:rPr>
          <w:rFonts w:ascii="Arial" w:hAnsi="Arial" w:cs="Arial"/>
          <w:color w:val="000000"/>
          <w:sz w:val="20"/>
          <w:szCs w:val="20"/>
        </w:rPr>
        <w:t>EuroFinance</w:t>
      </w:r>
      <w:proofErr w:type="spellEnd"/>
      <w:r>
        <w:rPr>
          <w:rFonts w:ascii="Arial" w:hAnsi="Arial" w:cs="Arial"/>
          <w:color w:val="000000"/>
          <w:sz w:val="20"/>
          <w:szCs w:val="20"/>
        </w:rPr>
        <w:t xml:space="preserve">. If you are nominating a client, please ensure that they are aware that this information is being supplied. Winners are expected to be quoted in an article published by </w:t>
      </w:r>
      <w:proofErr w:type="spellStart"/>
      <w:r>
        <w:rPr>
          <w:rFonts w:ascii="Arial" w:hAnsi="Arial" w:cs="Arial"/>
          <w:color w:val="000000"/>
          <w:sz w:val="20"/>
          <w:szCs w:val="20"/>
        </w:rPr>
        <w:t>EuroFinance</w:t>
      </w:r>
      <w:proofErr w:type="spellEnd"/>
      <w:r>
        <w:rPr>
          <w:rFonts w:ascii="Arial" w:hAnsi="Arial" w:cs="Arial"/>
          <w:color w:val="000000"/>
          <w:sz w:val="20"/>
          <w:szCs w:val="20"/>
        </w:rPr>
        <w:t>.</w:t>
      </w:r>
      <w:r>
        <w:rPr>
          <w:rFonts w:ascii="Arial" w:hAnsi="Arial" w:cs="Arial"/>
          <w:color w:val="000000"/>
          <w:sz w:val="20"/>
          <w:szCs w:val="20"/>
        </w:rPr>
        <w:br/>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t>Name of nominated organisation</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Contact details of the treasury professional at the nominated company</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Full name</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Job title</w:t>
      </w:r>
      <w:r>
        <w:rPr>
          <w:rFonts w:ascii="Arial" w:hAnsi="Arial" w:cs="Arial"/>
          <w:b/>
          <w:bCs/>
          <w:color w:val="202124"/>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Email address</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Direct phone number</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 xml:space="preserve">Who will be receiving the award and speaking at </w:t>
      </w:r>
      <w:proofErr w:type="spellStart"/>
      <w:r>
        <w:rPr>
          <w:rFonts w:ascii="Arial" w:hAnsi="Arial" w:cs="Arial"/>
          <w:b/>
          <w:bCs/>
          <w:color w:val="202124"/>
          <w:sz w:val="20"/>
          <w:szCs w:val="20"/>
        </w:rPr>
        <w:t>EuroFinance</w:t>
      </w:r>
      <w:proofErr w:type="spellEnd"/>
      <w:r>
        <w:rPr>
          <w:rFonts w:ascii="Arial" w:hAnsi="Arial" w:cs="Arial"/>
          <w:b/>
          <w:bCs/>
          <w:color w:val="202124"/>
          <w:sz w:val="20"/>
          <w:szCs w:val="20"/>
        </w:rPr>
        <w:t xml:space="preserve"> 2022 in Vienna?</w:t>
      </w:r>
      <w:r>
        <w:rPr>
          <w:rFonts w:ascii="Arial" w:hAnsi="Arial" w:cs="Arial"/>
          <w:b/>
          <w:bCs/>
          <w:color w:val="D93025"/>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Does the nominated company have a regional or global focus?</w:t>
      </w:r>
      <w:r>
        <w:rPr>
          <w:rFonts w:ascii="Arial" w:hAnsi="Arial" w:cs="Arial"/>
          <w:b/>
          <w:bCs/>
          <w:color w:val="202124"/>
          <w:sz w:val="20"/>
          <w:szCs w:val="20"/>
        </w:rPr>
        <w:br/>
      </w:r>
      <w:r>
        <w:rPr>
          <w:rFonts w:ascii="Arial" w:hAnsi="Arial" w:cs="Arial"/>
          <w:i/>
          <w:iCs/>
          <w:color w:val="000000"/>
          <w:sz w:val="20"/>
          <w:szCs w:val="20"/>
        </w:rPr>
        <w:t xml:space="preserve">Delete those that do not apply. </w:t>
      </w:r>
      <w:r>
        <w:rPr>
          <w:rFonts w:ascii="Arial" w:hAnsi="Arial" w:cs="Arial"/>
          <w:b/>
          <w:bCs/>
          <w:color w:val="D93025"/>
          <w:sz w:val="20"/>
          <w:szCs w:val="20"/>
        </w:rPr>
        <w:br/>
      </w:r>
      <w:r>
        <w:rPr>
          <w:rFonts w:ascii="Arial" w:hAnsi="Arial" w:cs="Arial"/>
          <w:color w:val="666666"/>
          <w:sz w:val="20"/>
          <w:szCs w:val="20"/>
        </w:rPr>
        <w:t>Region</w:t>
      </w:r>
      <w:r>
        <w:rPr>
          <w:rFonts w:ascii="Arial" w:hAnsi="Arial" w:cs="Arial"/>
          <w:color w:val="666666"/>
          <w:sz w:val="20"/>
          <w:szCs w:val="20"/>
        </w:rPr>
        <w:br/>
        <w:t>Global</w:t>
      </w:r>
      <w:r>
        <w:rPr>
          <w:rFonts w:ascii="Arial" w:hAnsi="Arial" w:cs="Arial"/>
          <w:color w:val="666666"/>
          <w:sz w:val="20"/>
          <w:szCs w:val="20"/>
        </w:rPr>
        <w:br/>
      </w:r>
      <w:r>
        <w:rPr>
          <w:rFonts w:ascii="Arial" w:hAnsi="Arial" w:cs="Arial"/>
          <w:color w:val="202124"/>
          <w:sz w:val="20"/>
          <w:szCs w:val="20"/>
        </w:rPr>
        <w:br/>
        <w:t>If regional, please describe this in more detail. If the company is global, does the treasury team being nominated operate at a global or regional level?</w:t>
      </w:r>
      <w:r>
        <w:rPr>
          <w:rFonts w:ascii="Arial" w:hAnsi="Arial" w:cs="Arial"/>
          <w:color w:val="D93025"/>
          <w:sz w:val="20"/>
          <w:szCs w:val="20"/>
        </w:rPr>
        <w:br/>
      </w:r>
      <w:r>
        <w:rPr>
          <w:rFonts w:ascii="Arial" w:hAnsi="Arial" w:cs="Arial"/>
          <w:color w:val="70757A"/>
          <w:sz w:val="20"/>
          <w:szCs w:val="20"/>
        </w:rPr>
        <w:t>Your answer</w:t>
      </w:r>
      <w:r>
        <w:rPr>
          <w:rFonts w:ascii="Arial" w:hAnsi="Arial" w:cs="Arial"/>
          <w:color w:val="70757A"/>
          <w:sz w:val="20"/>
          <w:szCs w:val="20"/>
        </w:rPr>
        <w:br/>
      </w:r>
    </w:p>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Supporting arguments</w:t>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br/>
        <w:t>Use the following structure as a suggested guideline on how to structure your pitch. The below fields are optional and, if preferred, you can email supporting documents with this form (details below).</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Executive summary</w:t>
      </w:r>
      <w:r>
        <w:rPr>
          <w:rFonts w:ascii="Arial" w:hAnsi="Arial" w:cs="Arial"/>
          <w:b/>
          <w:bCs/>
          <w:color w:val="202124"/>
          <w:sz w:val="20"/>
          <w:szCs w:val="20"/>
        </w:rPr>
        <w:br/>
      </w:r>
      <w:proofErr w:type="gramStart"/>
      <w:r>
        <w:rPr>
          <w:rFonts w:ascii="Arial" w:hAnsi="Arial" w:cs="Arial"/>
          <w:color w:val="202124"/>
          <w:sz w:val="20"/>
          <w:szCs w:val="20"/>
        </w:rPr>
        <w:t>Please</w:t>
      </w:r>
      <w:proofErr w:type="gramEnd"/>
      <w:r>
        <w:rPr>
          <w:rFonts w:ascii="Arial" w:hAnsi="Arial" w:cs="Arial"/>
          <w:color w:val="202124"/>
          <w:sz w:val="20"/>
          <w:szCs w:val="20"/>
        </w:rPr>
        <w:t xml:space="preserve"> provide a brief summary (less than 50 words) of why the organisation deserves an award for the category being entered.</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Challenges and obstacles faced</w:t>
      </w:r>
      <w:r>
        <w:rPr>
          <w:rFonts w:ascii="Arial" w:hAnsi="Arial" w:cs="Arial"/>
          <w:color w:val="202124"/>
          <w:sz w:val="20"/>
          <w:szCs w:val="20"/>
        </w:rPr>
        <w:br/>
      </w:r>
      <w:proofErr w:type="gramStart"/>
      <w:r>
        <w:rPr>
          <w:rFonts w:ascii="Arial" w:hAnsi="Arial" w:cs="Arial"/>
          <w:color w:val="202124"/>
          <w:sz w:val="20"/>
          <w:szCs w:val="20"/>
        </w:rPr>
        <w:t>Were</w:t>
      </w:r>
      <w:proofErr w:type="gramEnd"/>
      <w:r>
        <w:rPr>
          <w:rFonts w:ascii="Arial" w:hAnsi="Arial" w:cs="Arial"/>
          <w:color w:val="202124"/>
          <w:sz w:val="20"/>
          <w:szCs w:val="20"/>
        </w:rPr>
        <w:t xml:space="preserve"> there any challenges or issues that prompted a change within the organisation? What obstacles were overcome to get where the organisation is now?</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Business impact</w:t>
      </w:r>
      <w:r>
        <w:rPr>
          <w:rFonts w:ascii="Arial" w:hAnsi="Arial" w:cs="Arial"/>
          <w:b/>
          <w:bCs/>
          <w:color w:val="202124"/>
          <w:sz w:val="20"/>
          <w:szCs w:val="20"/>
        </w:rPr>
        <w:br/>
      </w:r>
      <w:r>
        <w:rPr>
          <w:rFonts w:ascii="Arial" w:hAnsi="Arial" w:cs="Arial"/>
          <w:color w:val="202124"/>
          <w:sz w:val="20"/>
          <w:szCs w:val="20"/>
        </w:rPr>
        <w:t>Please specify any benefits gained, such as person hours, cash savings or other efficiency measures.</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Lessons learned</w:t>
      </w:r>
      <w:r>
        <w:rPr>
          <w:rFonts w:ascii="Arial" w:hAnsi="Arial" w:cs="Arial"/>
          <w:b/>
          <w:bCs/>
          <w:color w:val="202124"/>
          <w:sz w:val="20"/>
          <w:szCs w:val="20"/>
        </w:rPr>
        <w:br/>
      </w:r>
      <w:proofErr w:type="gramStart"/>
      <w:r>
        <w:rPr>
          <w:rFonts w:ascii="Arial" w:hAnsi="Arial" w:cs="Arial"/>
          <w:color w:val="202124"/>
          <w:sz w:val="20"/>
          <w:szCs w:val="20"/>
        </w:rPr>
        <w:t>What</w:t>
      </w:r>
      <w:proofErr w:type="gramEnd"/>
      <w:r>
        <w:rPr>
          <w:rFonts w:ascii="Arial" w:hAnsi="Arial" w:cs="Arial"/>
          <w:color w:val="202124"/>
          <w:sz w:val="20"/>
          <w:szCs w:val="20"/>
        </w:rPr>
        <w:t xml:space="preserve"> lessons have been learned that can be shared with the </w:t>
      </w:r>
      <w:proofErr w:type="spellStart"/>
      <w:r>
        <w:rPr>
          <w:rFonts w:ascii="Arial" w:hAnsi="Arial" w:cs="Arial"/>
          <w:color w:val="202124"/>
          <w:sz w:val="20"/>
          <w:szCs w:val="20"/>
        </w:rPr>
        <w:t>EuroFinance</w:t>
      </w:r>
      <w:proofErr w:type="spellEnd"/>
      <w:r>
        <w:rPr>
          <w:rFonts w:ascii="Arial" w:hAnsi="Arial" w:cs="Arial"/>
          <w:color w:val="202124"/>
          <w:sz w:val="20"/>
          <w:szCs w:val="20"/>
        </w:rPr>
        <w:t xml:space="preserve"> community? If the project was done again, what would be done differently?</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Uniqueness and global relevance</w:t>
      </w:r>
      <w:r>
        <w:rPr>
          <w:rFonts w:ascii="Arial" w:hAnsi="Arial" w:cs="Arial"/>
          <w:b/>
          <w:bCs/>
          <w:color w:val="202124"/>
          <w:sz w:val="20"/>
          <w:szCs w:val="20"/>
        </w:rPr>
        <w:br/>
      </w:r>
      <w:proofErr w:type="gramStart"/>
      <w:r>
        <w:rPr>
          <w:rFonts w:ascii="Arial" w:hAnsi="Arial" w:cs="Arial"/>
          <w:color w:val="202124"/>
          <w:sz w:val="20"/>
          <w:szCs w:val="20"/>
        </w:rPr>
        <w:lastRenderedPageBreak/>
        <w:t>The</w:t>
      </w:r>
      <w:proofErr w:type="gramEnd"/>
      <w:r>
        <w:rPr>
          <w:rFonts w:ascii="Arial" w:hAnsi="Arial" w:cs="Arial"/>
          <w:color w:val="202124"/>
          <w:sz w:val="20"/>
          <w:szCs w:val="20"/>
        </w:rPr>
        <w:t xml:space="preserve"> submission will be considered against dozens of others. Explain what makes this initiative stand out, and why it deserves notice globally.</w:t>
      </w:r>
      <w:r>
        <w:rPr>
          <w:rFonts w:ascii="Arial" w:hAnsi="Arial" w:cs="Arial"/>
          <w:color w:val="202124"/>
          <w:sz w:val="20"/>
          <w:szCs w:val="20"/>
        </w:rPr>
        <w:br/>
      </w:r>
      <w:r>
        <w:rPr>
          <w:rFonts w:ascii="Arial" w:hAnsi="Arial" w:cs="Arial"/>
          <w:color w:val="70757A"/>
          <w:sz w:val="20"/>
          <w:szCs w:val="20"/>
        </w:rPr>
        <w:t>Your answer</w:t>
      </w:r>
      <w:r>
        <w:rPr>
          <w:rFonts w:ascii="Arial" w:hAnsi="Arial" w:cs="Arial"/>
          <w:color w:val="70757A"/>
          <w:sz w:val="20"/>
          <w:szCs w:val="20"/>
        </w:rPr>
        <w:br/>
      </w:r>
      <w:r>
        <w:rPr>
          <w:rFonts w:ascii="Arial" w:hAnsi="Arial" w:cs="Arial"/>
          <w:b/>
          <w:bCs/>
          <w:color w:val="202124"/>
          <w:sz w:val="20"/>
          <w:szCs w:val="20"/>
        </w:rPr>
        <w:br/>
      </w:r>
      <w:proofErr w:type="gramStart"/>
      <w:r>
        <w:rPr>
          <w:rFonts w:ascii="Arial" w:hAnsi="Arial" w:cs="Arial"/>
          <w:b/>
          <w:bCs/>
          <w:color w:val="202124"/>
          <w:sz w:val="20"/>
          <w:szCs w:val="20"/>
        </w:rPr>
        <w:t>To</w:t>
      </w:r>
      <w:proofErr w:type="gramEnd"/>
      <w:r>
        <w:rPr>
          <w:rFonts w:ascii="Arial" w:hAnsi="Arial" w:cs="Arial"/>
          <w:b/>
          <w:bCs/>
          <w:color w:val="202124"/>
          <w:sz w:val="20"/>
          <w:szCs w:val="20"/>
        </w:rPr>
        <w:t xml:space="preserve"> submit </w:t>
      </w:r>
      <w:r>
        <w:rPr>
          <w:rFonts w:ascii="Arial" w:hAnsi="Arial" w:cs="Arial"/>
          <w:b/>
          <w:bCs/>
          <w:color w:val="202124"/>
          <w:sz w:val="20"/>
          <w:szCs w:val="20"/>
        </w:rPr>
        <w:br/>
      </w:r>
      <w:r>
        <w:rPr>
          <w:rFonts w:ascii="Arial" w:hAnsi="Arial" w:cs="Arial"/>
          <w:color w:val="202124"/>
          <w:sz w:val="20"/>
          <w:szCs w:val="20"/>
        </w:rPr>
        <w:br/>
        <w:t>Please email this form along with any supporting documents to</w:t>
      </w:r>
      <w:hyperlink r:id="rId8" w:history="1">
        <w:r>
          <w:rPr>
            <w:rStyle w:val="Hyperlink"/>
            <w:rFonts w:ascii="Arial" w:hAnsi="Arial" w:cs="Arial"/>
            <w:color w:val="202124"/>
            <w:sz w:val="20"/>
            <w:szCs w:val="20"/>
          </w:rPr>
          <w:t xml:space="preserve"> </w:t>
        </w:r>
      </w:hyperlink>
      <w:hyperlink r:id="rId9" w:history="1">
        <w:r>
          <w:rPr>
            <w:rStyle w:val="Hyperlink"/>
            <w:rFonts w:ascii="Arial" w:hAnsi="Arial" w:cs="Arial"/>
            <w:color w:val="1155CC"/>
            <w:sz w:val="20"/>
            <w:szCs w:val="20"/>
          </w:rPr>
          <w:t>awards@eurofinance.com</w:t>
        </w:r>
      </w:hyperlink>
      <w:r>
        <w:rPr>
          <w:rFonts w:ascii="Arial" w:hAnsi="Arial" w:cs="Arial"/>
          <w:color w:val="202124"/>
          <w:sz w:val="20"/>
          <w:szCs w:val="20"/>
        </w:rPr>
        <w:t>. Specify in the subject line the nominated company name, your company name and the award category being entered. When emailing supporting documents, please only send PDF or Word documents below 2mb in size.</w:t>
      </w:r>
    </w:p>
    <w:p w:rsidR="00A95517" w:rsidRDefault="00A95517" w:rsidP="00A95517">
      <w:pPr>
        <w:pStyle w:val="NormalWeb"/>
        <w:spacing w:before="0" w:beforeAutospacing="0" w:after="0" w:afterAutospacing="0"/>
      </w:pPr>
      <w:r>
        <w:rPr>
          <w:rFonts w:ascii="Arial" w:hAnsi="Arial" w:cs="Arial"/>
          <w:color w:val="202124"/>
          <w:sz w:val="20"/>
          <w:szCs w:val="20"/>
          <w:shd w:val="clear" w:color="auto" w:fill="FFFFFF"/>
        </w:rPr>
        <w:br/>
        <w:t xml:space="preserve">Our editorial team will be reviewing all applications over the coming weeks. We will be in touch if we have any questions or would like to discuss the application in more detail. If you have any questions, please contact us directly at </w:t>
      </w:r>
      <w:hyperlink r:id="rId10" w:history="1">
        <w:r w:rsidRPr="00B16E59">
          <w:rPr>
            <w:rStyle w:val="Hyperlink"/>
            <w:rFonts w:ascii="Arial" w:hAnsi="Arial" w:cs="Arial"/>
            <w:sz w:val="20"/>
            <w:szCs w:val="20"/>
            <w:shd w:val="clear" w:color="auto" w:fill="FFFFFF"/>
          </w:rPr>
          <w:t>awards@eurofinance.com</w:t>
        </w:r>
      </w:hyperlink>
      <w:r>
        <w:rPr>
          <w:rFonts w:ascii="Arial" w:hAnsi="Arial" w:cs="Arial"/>
          <w:color w:val="202124"/>
          <w:sz w:val="20"/>
          <w:szCs w:val="20"/>
          <w:shd w:val="clear" w:color="auto" w:fill="FFFFFF"/>
        </w:rPr>
        <w:t>. </w:t>
      </w:r>
      <w:r>
        <w:rPr>
          <w:rFonts w:ascii="Arial" w:hAnsi="Arial" w:cs="Arial"/>
          <w:color w:val="202124"/>
          <w:sz w:val="20"/>
          <w:szCs w:val="20"/>
          <w:shd w:val="clear" w:color="auto" w:fill="FFFFFF"/>
        </w:rPr>
        <w:br/>
      </w:r>
    </w:p>
    <w:p w:rsidR="00A95517" w:rsidRDefault="00A95517" w:rsidP="00A95517">
      <w:pPr>
        <w:pStyle w:val="NormalWeb"/>
        <w:spacing w:before="0" w:beforeAutospacing="0" w:after="0" w:afterAutospacing="0"/>
      </w:pPr>
      <w:r>
        <w:rPr>
          <w:rFonts w:ascii="Arial" w:hAnsi="Arial" w:cs="Arial"/>
          <w:color w:val="202124"/>
          <w:sz w:val="20"/>
          <w:szCs w:val="20"/>
          <w:shd w:val="clear" w:color="auto" w:fill="FFFFFF"/>
        </w:rPr>
        <w:t>Thank you for entering and good luck!</w:t>
      </w:r>
    </w:p>
    <w:p w:rsidR="00FE62E6" w:rsidRDefault="00FE62E6"/>
    <w:sectPr w:rsidR="00FE62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95BD6"/>
    <w:multiLevelType w:val="multilevel"/>
    <w:tmpl w:val="D874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096509"/>
    <w:multiLevelType w:val="multilevel"/>
    <w:tmpl w:val="B0AC5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6B"/>
    <w:rsid w:val="00052215"/>
    <w:rsid w:val="000562A0"/>
    <w:rsid w:val="000823DF"/>
    <w:rsid w:val="000B7286"/>
    <w:rsid w:val="00103014"/>
    <w:rsid w:val="002D206B"/>
    <w:rsid w:val="002F7A40"/>
    <w:rsid w:val="003416F7"/>
    <w:rsid w:val="00635CDE"/>
    <w:rsid w:val="00637EEA"/>
    <w:rsid w:val="006A6389"/>
    <w:rsid w:val="0081087E"/>
    <w:rsid w:val="008B3723"/>
    <w:rsid w:val="00946C3C"/>
    <w:rsid w:val="00985270"/>
    <w:rsid w:val="00A95517"/>
    <w:rsid w:val="00AC55A2"/>
    <w:rsid w:val="00AC61D4"/>
    <w:rsid w:val="00BB09E7"/>
    <w:rsid w:val="00CD38F2"/>
    <w:rsid w:val="00CF3969"/>
    <w:rsid w:val="00D72E19"/>
    <w:rsid w:val="00EC0DEF"/>
    <w:rsid w:val="00F66061"/>
    <w:rsid w:val="00FE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422DC-1378-483F-9DDB-878603B2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6B"/>
    <w:rPr>
      <w:color w:val="0563C1" w:themeColor="hyperlink"/>
      <w:u w:val="single"/>
    </w:rPr>
  </w:style>
  <w:style w:type="paragraph" w:styleId="BalloonText">
    <w:name w:val="Balloon Text"/>
    <w:basedOn w:val="Normal"/>
    <w:link w:val="BalloonTextChar"/>
    <w:uiPriority w:val="99"/>
    <w:semiHidden/>
    <w:unhideWhenUsed/>
    <w:rsid w:val="0008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DF"/>
    <w:rPr>
      <w:rFonts w:ascii="Tahoma" w:hAnsi="Tahoma" w:cs="Tahoma"/>
      <w:sz w:val="16"/>
      <w:szCs w:val="16"/>
    </w:rPr>
  </w:style>
  <w:style w:type="paragraph" w:styleId="NormalWeb">
    <w:name w:val="Normal (Web)"/>
    <w:basedOn w:val="Normal"/>
    <w:uiPriority w:val="99"/>
    <w:unhideWhenUsed/>
    <w:rsid w:val="00A955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0542">
      <w:bodyDiv w:val="1"/>
      <w:marLeft w:val="0"/>
      <w:marRight w:val="0"/>
      <w:marTop w:val="0"/>
      <w:marBottom w:val="0"/>
      <w:divBdr>
        <w:top w:val="none" w:sz="0" w:space="0" w:color="auto"/>
        <w:left w:val="none" w:sz="0" w:space="0" w:color="auto"/>
        <w:bottom w:val="none" w:sz="0" w:space="0" w:color="auto"/>
        <w:right w:val="none" w:sz="0" w:space="0" w:color="auto"/>
      </w:divBdr>
    </w:div>
    <w:div w:id="896402940">
      <w:bodyDiv w:val="1"/>
      <w:marLeft w:val="0"/>
      <w:marRight w:val="0"/>
      <w:marTop w:val="0"/>
      <w:marBottom w:val="0"/>
      <w:divBdr>
        <w:top w:val="none" w:sz="0" w:space="0" w:color="auto"/>
        <w:left w:val="none" w:sz="0" w:space="0" w:color="auto"/>
        <w:bottom w:val="none" w:sz="0" w:space="0" w:color="auto"/>
        <w:right w:val="none" w:sz="0" w:space="0" w:color="auto"/>
      </w:divBdr>
    </w:div>
    <w:div w:id="1586181307">
      <w:bodyDiv w:val="1"/>
      <w:marLeft w:val="0"/>
      <w:marRight w:val="0"/>
      <w:marTop w:val="0"/>
      <w:marBottom w:val="0"/>
      <w:divBdr>
        <w:top w:val="none" w:sz="0" w:space="0" w:color="auto"/>
        <w:left w:val="none" w:sz="0" w:space="0" w:color="auto"/>
        <w:bottom w:val="none" w:sz="0" w:space="0" w:color="auto"/>
        <w:right w:val="none" w:sz="0" w:space="0" w:color="auto"/>
      </w:divBdr>
    </w:div>
    <w:div w:id="1607690065">
      <w:bodyDiv w:val="1"/>
      <w:marLeft w:val="0"/>
      <w:marRight w:val="0"/>
      <w:marTop w:val="0"/>
      <w:marBottom w:val="0"/>
      <w:divBdr>
        <w:top w:val="none" w:sz="0" w:space="0" w:color="auto"/>
        <w:left w:val="none" w:sz="0" w:space="0" w:color="auto"/>
        <w:bottom w:val="none" w:sz="0" w:space="0" w:color="auto"/>
        <w:right w:val="none" w:sz="0" w:space="0" w:color="auto"/>
      </w:divBdr>
    </w:div>
    <w:div w:id="17208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view=cm&amp;fs=1&amp;tf=1&amp;to=awards@eurofinance.com" TargetMode="External"/><Relationship Id="rId3" Type="http://schemas.openxmlformats.org/officeDocument/2006/relationships/settings" Target="settings.xml"/><Relationship Id="rId7" Type="http://schemas.openxmlformats.org/officeDocument/2006/relationships/hyperlink" Target="mailto:awards@eurofi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view=cm&amp;fs=1&amp;tf=1&amp;to=awards@eurofinanc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wards@eurofinance.com" TargetMode="External"/><Relationship Id="rId4" Type="http://schemas.openxmlformats.org/officeDocument/2006/relationships/webSettings" Target="webSettings.xml"/><Relationship Id="rId9" Type="http://schemas.openxmlformats.org/officeDocument/2006/relationships/hyperlink" Target="mailto:awards@euro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Ford</dc:creator>
  <cp:lastModifiedBy>Marianne Ford</cp:lastModifiedBy>
  <cp:revision>2</cp:revision>
  <dcterms:created xsi:type="dcterms:W3CDTF">2023-02-15T08:44:00Z</dcterms:created>
  <dcterms:modified xsi:type="dcterms:W3CDTF">2023-02-15T08:44:00Z</dcterms:modified>
</cp:coreProperties>
</file>